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AA" w:rsidRDefault="00DC57AA" w:rsidP="00DC57AA">
      <w:pPr>
        <w:ind w:left="4956" w:firstLine="708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>УТВЕРЖДЕНО</w:t>
      </w:r>
    </w:p>
    <w:p w:rsidR="00DC57AA" w:rsidRPr="00DC57AA" w:rsidRDefault="00DC57AA" w:rsidP="00DC57AA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приказом директора</w:t>
      </w:r>
    </w:p>
    <w:p w:rsidR="00DC57AA" w:rsidRDefault="00DC57AA" w:rsidP="00DC57AA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ГКУ СО ПК ЦПД</w:t>
      </w:r>
    </w:p>
    <w:p w:rsidR="00DC57AA" w:rsidRDefault="00DC57AA" w:rsidP="00DC57A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Ильинского района</w:t>
      </w:r>
    </w:p>
    <w:p w:rsidR="00DC57AA" w:rsidRPr="00D86180" w:rsidRDefault="00DC57AA" w:rsidP="00DC57AA">
      <w:pPr>
        <w:jc w:val="right"/>
        <w:rPr>
          <w:b/>
          <w:sz w:val="20"/>
          <w:szCs w:val="20"/>
        </w:rPr>
      </w:pPr>
      <w:r w:rsidRPr="00D86180">
        <w:rPr>
          <w:sz w:val="20"/>
          <w:szCs w:val="20"/>
        </w:rPr>
        <w:t xml:space="preserve">от </w:t>
      </w:r>
      <w:r w:rsidR="00D86180">
        <w:rPr>
          <w:sz w:val="20"/>
          <w:szCs w:val="20"/>
        </w:rPr>
        <w:t>10.01.2022 № 06-од</w:t>
      </w:r>
    </w:p>
    <w:p w:rsidR="00DC57AA" w:rsidRDefault="00DC57AA" w:rsidP="00DC57AA">
      <w:pPr>
        <w:ind w:left="-709"/>
        <w:jc w:val="right"/>
        <w:rPr>
          <w:color w:val="FF0000"/>
        </w:rPr>
      </w:pPr>
    </w:p>
    <w:p w:rsidR="00DC57AA" w:rsidRDefault="00DC57AA" w:rsidP="00DC57AA">
      <w:pPr>
        <w:ind w:left="-709"/>
        <w:jc w:val="both"/>
      </w:pPr>
    </w:p>
    <w:p w:rsidR="00DC57AA" w:rsidRDefault="00DC57AA" w:rsidP="00DC57AA">
      <w:pPr>
        <w:ind w:left="-709"/>
        <w:jc w:val="both"/>
      </w:pPr>
    </w:p>
    <w:p w:rsidR="00DC57AA" w:rsidRPr="00315360" w:rsidRDefault="00DC57AA" w:rsidP="00DC57AA">
      <w:pPr>
        <w:jc w:val="center"/>
        <w:outlineLvl w:val="0"/>
        <w:rPr>
          <w:b/>
        </w:rPr>
      </w:pPr>
      <w:r>
        <w:rPr>
          <w:b/>
        </w:rPr>
        <w:t>Положение</w:t>
      </w:r>
    </w:p>
    <w:p w:rsidR="00DC57AA" w:rsidRPr="00DC57AA" w:rsidRDefault="00DC57AA" w:rsidP="00DC57AA">
      <w:pPr>
        <w:jc w:val="center"/>
        <w:outlineLvl w:val="0"/>
        <w:rPr>
          <w:b/>
        </w:rPr>
      </w:pPr>
      <w:r>
        <w:rPr>
          <w:b/>
        </w:rPr>
        <w:t>об официальном сайте</w:t>
      </w:r>
    </w:p>
    <w:p w:rsidR="00DC57AA" w:rsidRDefault="00DC57AA" w:rsidP="00DC57AA">
      <w:pPr>
        <w:jc w:val="center"/>
        <w:outlineLvl w:val="0"/>
        <w:rPr>
          <w:b/>
        </w:rPr>
      </w:pPr>
      <w:r>
        <w:rPr>
          <w:b/>
        </w:rPr>
        <w:t>ГКУСО ПК «Центр помощи детям, оставшимся без попечения родителей» Ильинского района</w:t>
      </w:r>
    </w:p>
    <w:p w:rsidR="00DC57AA" w:rsidRDefault="00DC57AA" w:rsidP="00DC57AA">
      <w:pPr>
        <w:jc w:val="center"/>
        <w:outlineLvl w:val="0"/>
        <w:rPr>
          <w:b/>
        </w:rPr>
      </w:pPr>
    </w:p>
    <w:p w:rsidR="00DC57AA" w:rsidRDefault="00DC57AA" w:rsidP="00DC57AA">
      <w:pPr>
        <w:jc w:val="center"/>
        <w:outlineLvl w:val="0"/>
        <w:rPr>
          <w:b/>
        </w:rPr>
      </w:pPr>
      <w:r>
        <w:rPr>
          <w:b/>
        </w:rPr>
        <w:t>1. Общие положения</w:t>
      </w:r>
    </w:p>
    <w:p w:rsidR="00DC57AA" w:rsidRDefault="00DC57AA" w:rsidP="00DC57AA">
      <w:pPr>
        <w:jc w:val="center"/>
        <w:outlineLvl w:val="0"/>
        <w:rPr>
          <w:b/>
        </w:rPr>
      </w:pPr>
    </w:p>
    <w:p w:rsidR="00DC57AA" w:rsidRDefault="00DC57AA" w:rsidP="00DC57AA">
      <w:pPr>
        <w:jc w:val="center"/>
        <w:outlineLvl w:val="0"/>
        <w:rPr>
          <w:b/>
        </w:rPr>
      </w:pPr>
    </w:p>
    <w:p w:rsidR="00E32824" w:rsidRDefault="00DC57AA" w:rsidP="00DC57AA">
      <w:pPr>
        <w:ind w:left="-284"/>
        <w:jc w:val="both"/>
      </w:pPr>
      <w:r w:rsidRPr="00DC57AA">
        <w:t>1.1.</w:t>
      </w:r>
      <w:r>
        <w:t xml:space="preserve"> Положение об официальном сайте ГКУСО ПК ЦПД Ильинского района (далее – Учреждение) определяют правовую основу деятельности, требования к информационному наполнению, порядок организационно-технического сопровождения, процедуру поддержания в актуальном состоянии и модернизации официального сайта Учреждения в информационно-телекоммуникационной сети Интернет (далее – сеть Интернет).</w:t>
      </w:r>
    </w:p>
    <w:p w:rsidR="00DC57AA" w:rsidRDefault="00DC57AA" w:rsidP="00DC57AA">
      <w:pPr>
        <w:ind w:left="-284"/>
        <w:jc w:val="both"/>
        <w:rPr>
          <w:u w:val="single"/>
        </w:rPr>
      </w:pPr>
      <w:r>
        <w:t>1.2. Официальный сайт включен в единое информационное пространство сети Интернет</w:t>
      </w:r>
      <w:r w:rsidR="00820FC0" w:rsidRPr="00820FC0">
        <w:t xml:space="preserve"> </w:t>
      </w:r>
      <w:r>
        <w:t xml:space="preserve">в качестве общедоступного ресурса с сетевым адресом </w:t>
      </w:r>
      <w:hyperlink r:id="rId4" w:history="1">
        <w:r w:rsidR="00820FC0" w:rsidRPr="00E036CE">
          <w:rPr>
            <w:rStyle w:val="a3"/>
            <w:lang w:val="en-US"/>
          </w:rPr>
          <w:t>http</w:t>
        </w:r>
        <w:r w:rsidR="00820FC0" w:rsidRPr="00E036CE">
          <w:rPr>
            <w:rStyle w:val="a3"/>
          </w:rPr>
          <w:t>://</w:t>
        </w:r>
        <w:r w:rsidR="00820FC0" w:rsidRPr="00E036CE">
          <w:rPr>
            <w:rStyle w:val="a3"/>
            <w:lang w:val="en-US"/>
          </w:rPr>
          <w:t>src</w:t>
        </w:r>
        <w:r w:rsidR="00820FC0" w:rsidRPr="00E036CE">
          <w:rPr>
            <w:rStyle w:val="a3"/>
          </w:rPr>
          <w:t>-</w:t>
        </w:r>
        <w:r w:rsidR="00820FC0" w:rsidRPr="00E036CE">
          <w:rPr>
            <w:rStyle w:val="a3"/>
            <w:lang w:val="en-US"/>
          </w:rPr>
          <w:t>ilinsk</w:t>
        </w:r>
        <w:r w:rsidR="00820FC0" w:rsidRPr="00E036CE">
          <w:rPr>
            <w:rStyle w:val="a3"/>
          </w:rPr>
          <w:t>.</w:t>
        </w:r>
        <w:r w:rsidR="00820FC0" w:rsidRPr="00E036CE">
          <w:rPr>
            <w:rStyle w:val="a3"/>
            <w:lang w:val="en-US"/>
          </w:rPr>
          <w:t>permarea</w:t>
        </w:r>
        <w:r w:rsidR="00820FC0" w:rsidRPr="00E036CE">
          <w:rPr>
            <w:rStyle w:val="a3"/>
          </w:rPr>
          <w:t>.</w:t>
        </w:r>
        <w:r w:rsidR="00820FC0" w:rsidRPr="00E036CE">
          <w:rPr>
            <w:rStyle w:val="a3"/>
            <w:lang w:val="en-US"/>
          </w:rPr>
          <w:t>ru</w:t>
        </w:r>
        <w:r w:rsidR="00820FC0" w:rsidRPr="00E036CE">
          <w:rPr>
            <w:rStyle w:val="a3"/>
          </w:rPr>
          <w:t>/</w:t>
        </w:r>
      </w:hyperlink>
      <w:r w:rsidR="00820FC0">
        <w:rPr>
          <w:u w:val="single"/>
        </w:rPr>
        <w:t>.</w:t>
      </w:r>
    </w:p>
    <w:p w:rsidR="00820FC0" w:rsidRDefault="00820FC0" w:rsidP="00DC57AA">
      <w:pPr>
        <w:ind w:left="-284"/>
        <w:jc w:val="both"/>
      </w:pPr>
      <w:r w:rsidRPr="00820FC0">
        <w:t>1.3.</w:t>
      </w:r>
      <w:r>
        <w:t xml:space="preserve"> Официальный сайт содержит информацию о деятельности Учреждения, предназначенную для размещения в информационных системах общего пользования</w:t>
      </w:r>
      <w:r w:rsidR="00487A94">
        <w:t>, в соответствии с нормативными правовыми актами федерального и регионального уровня, регламентирующими деятельность в сфере социального обслуживания.</w:t>
      </w:r>
    </w:p>
    <w:p w:rsidR="00487A94" w:rsidRDefault="00487A94" w:rsidP="00DC57AA">
      <w:pPr>
        <w:ind w:left="-284"/>
        <w:jc w:val="both"/>
      </w:pPr>
      <w:r>
        <w:t>1.4. Информационные ресурсы официального сайта помимо информации, предусмотренной пунктом 1.3. настоящего Положения, могут содержать иную информацию, не противоречащую действующему законодательству, состав которой определяется целями и задачами деятельности учреждения, в том числе сведения о мероприятиях, проведенных в Учреждении, а также партнерах, спонсорах, благотворителях и иных лицах и организациях, с которыми взаимодействует Учреждение в рамках осуществления возложенных на него функций.</w:t>
      </w:r>
    </w:p>
    <w:p w:rsidR="00DB6615" w:rsidRDefault="00DB6615" w:rsidP="00DC57AA">
      <w:pPr>
        <w:ind w:left="-284"/>
        <w:jc w:val="both"/>
      </w:pPr>
      <w:r>
        <w:t>1.5. Официальный сайт функционирует на принципах:</w:t>
      </w:r>
    </w:p>
    <w:p w:rsidR="00DB6615" w:rsidRDefault="00DB6615" w:rsidP="00DC57AA">
      <w:pPr>
        <w:ind w:left="-284"/>
        <w:jc w:val="both"/>
      </w:pPr>
      <w:r>
        <w:t>- доступности;</w:t>
      </w:r>
    </w:p>
    <w:p w:rsidR="00DB6615" w:rsidRDefault="00DB6615" w:rsidP="00DC57AA">
      <w:pPr>
        <w:ind w:left="-284"/>
        <w:jc w:val="both"/>
      </w:pPr>
      <w:r>
        <w:t>- системности предоставления информации;</w:t>
      </w:r>
    </w:p>
    <w:p w:rsidR="00DB6615" w:rsidRDefault="00DB6615" w:rsidP="00DC57AA">
      <w:pPr>
        <w:ind w:left="-284"/>
        <w:jc w:val="both"/>
      </w:pPr>
      <w:r>
        <w:t>- открытости;</w:t>
      </w:r>
    </w:p>
    <w:p w:rsidR="00DB6615" w:rsidRDefault="00DB6615" w:rsidP="00DC57AA">
      <w:pPr>
        <w:ind w:left="-284"/>
        <w:jc w:val="both"/>
      </w:pPr>
      <w:r>
        <w:t>- объективности и достоверности.</w:t>
      </w:r>
    </w:p>
    <w:p w:rsidR="00DB6615" w:rsidRDefault="00DB6615" w:rsidP="00DC57AA">
      <w:pPr>
        <w:ind w:left="-284"/>
        <w:jc w:val="both"/>
      </w:pPr>
      <w:r>
        <w:t>1.6. Работа официального сайта осуществляется с учетом требований Федерального Закона Российской Федерации от 27.07.2006 г. № 149- ФЗ «Об информации, информационных технологиях и о защите информации», Федерального Закона Российской Ф</w:t>
      </w:r>
      <w:r w:rsidR="00CA219C">
        <w:t>едерации от 28.12.2013 г. № 442- ФЗ</w:t>
      </w:r>
      <w:r>
        <w:t xml:space="preserve"> (ред. от 21.07.2014г.) </w:t>
      </w:r>
      <w:r w:rsidR="00B63A56">
        <w:t xml:space="preserve">«Об основах социального обслуживания граждан в Российской Федерации», Федерального Закона «О защите детей от информации, причиняющий вред их здоровью и развитию» от 29.12.2010г. № 436-ФЗ, Приказа Министерства труда и социальной защиты Российской Федерации от 17.11.2014г. № 886н « </w:t>
      </w:r>
      <w:r w:rsidR="001716FF">
        <w:t xml:space="preserve">Об утверждении Порядка размещения на официальном  сайте поставщика социальных услуг в информационно-телекоммуникационной сети «Интернет» и обновления </w:t>
      </w:r>
      <w:r w:rsidR="00694CC7">
        <w:t>информации об этом поставщике (</w:t>
      </w:r>
      <w:r w:rsidR="001716FF">
        <w:t>в том числе содержания указанной информации и формы ее предоставления)».</w:t>
      </w:r>
    </w:p>
    <w:p w:rsidR="001716FF" w:rsidRDefault="001716FF" w:rsidP="00DC57AA">
      <w:pPr>
        <w:ind w:left="-284"/>
        <w:jc w:val="both"/>
      </w:pPr>
      <w:r>
        <w:t>1.7. Информация, размещаемая на официальном сайте, является официальной, публичной и бесплатной.</w:t>
      </w:r>
    </w:p>
    <w:p w:rsidR="001716FF" w:rsidRDefault="001716FF" w:rsidP="00DC57AA">
      <w:pPr>
        <w:ind w:left="-284"/>
        <w:jc w:val="both"/>
      </w:pPr>
      <w:r>
        <w:t>1.8. Официальный сайт не является средством массовой информации и не регистрируется в соответствии с законодательством Российской Федерации о СМИ.</w:t>
      </w:r>
    </w:p>
    <w:p w:rsidR="001716FF" w:rsidRDefault="001716FF" w:rsidP="00DC57AA">
      <w:pPr>
        <w:ind w:left="-284"/>
        <w:jc w:val="both"/>
      </w:pPr>
    </w:p>
    <w:p w:rsidR="001716FF" w:rsidRDefault="001716FF" w:rsidP="001716FF">
      <w:pPr>
        <w:ind w:left="-284"/>
        <w:jc w:val="center"/>
        <w:rPr>
          <w:b/>
        </w:rPr>
      </w:pPr>
      <w:r>
        <w:rPr>
          <w:b/>
        </w:rPr>
        <w:lastRenderedPageBreak/>
        <w:t>2. Основные цели и задач официального сайта</w:t>
      </w:r>
    </w:p>
    <w:p w:rsidR="001716FF" w:rsidRDefault="001716FF" w:rsidP="001716FF">
      <w:pPr>
        <w:ind w:left="-284"/>
        <w:jc w:val="center"/>
        <w:rPr>
          <w:b/>
        </w:rPr>
      </w:pPr>
    </w:p>
    <w:p w:rsidR="001716FF" w:rsidRDefault="006558BC" w:rsidP="001716FF">
      <w:pPr>
        <w:ind w:left="-284"/>
        <w:jc w:val="both"/>
      </w:pPr>
      <w:r w:rsidRPr="006558BC">
        <w:t xml:space="preserve">2.1. </w:t>
      </w:r>
      <w:r>
        <w:t>Расширение видов информационного сопровождения деятельности Учреждения.</w:t>
      </w:r>
    </w:p>
    <w:p w:rsidR="006558BC" w:rsidRDefault="006558BC" w:rsidP="001716FF">
      <w:pPr>
        <w:ind w:left="-284"/>
        <w:jc w:val="both"/>
      </w:pPr>
      <w:r>
        <w:t>2.2. Обеспечение прозрачности и популяризации деятельности Учреждения, распространение положительного опыта работы.</w:t>
      </w:r>
    </w:p>
    <w:p w:rsidR="006558BC" w:rsidRDefault="006558BC" w:rsidP="001716FF">
      <w:pPr>
        <w:ind w:left="-284"/>
        <w:jc w:val="both"/>
      </w:pPr>
      <w:r>
        <w:t>2.3. Доведение до сведения граждан объективной и достоверной информации о деятельности Учреждения.</w:t>
      </w:r>
    </w:p>
    <w:p w:rsidR="006558BC" w:rsidRDefault="006558BC" w:rsidP="001716FF">
      <w:pPr>
        <w:ind w:left="-284"/>
        <w:jc w:val="both"/>
      </w:pPr>
      <w:r>
        <w:t>2.4. Удовлетворение информационных потребностей граждан, предоставление сведений разъяснительного, информационно-справочного характера, необходимых для реализации их прав и законных интересов в области социального обслуживания и социальной защиты населения.</w:t>
      </w:r>
    </w:p>
    <w:p w:rsidR="006558BC" w:rsidRDefault="006558BC" w:rsidP="001716FF">
      <w:pPr>
        <w:ind w:left="-284"/>
        <w:jc w:val="both"/>
      </w:pPr>
      <w:r>
        <w:t>2.5.Предоставление интерактивных форм взаимодействия с пользователями сети</w:t>
      </w:r>
      <w:r w:rsidR="00C85901">
        <w:t xml:space="preserve"> </w:t>
      </w:r>
      <w:r>
        <w:t>Интернет по вопросам, касающимися направлений деятельности Учреждения.</w:t>
      </w:r>
    </w:p>
    <w:p w:rsidR="00C85901" w:rsidRDefault="00C85901" w:rsidP="001716FF">
      <w:pPr>
        <w:ind w:left="-284"/>
        <w:jc w:val="both"/>
      </w:pPr>
    </w:p>
    <w:p w:rsidR="00C85901" w:rsidRDefault="00C85901" w:rsidP="00C85901">
      <w:pPr>
        <w:ind w:left="-284"/>
        <w:jc w:val="center"/>
        <w:rPr>
          <w:b/>
        </w:rPr>
      </w:pPr>
      <w:r>
        <w:rPr>
          <w:b/>
        </w:rPr>
        <w:t>3. Структура информационных ресурсов официального сайта</w:t>
      </w:r>
    </w:p>
    <w:p w:rsidR="00C85901" w:rsidRDefault="00C85901" w:rsidP="00C85901">
      <w:pPr>
        <w:ind w:left="-284"/>
        <w:jc w:val="center"/>
        <w:rPr>
          <w:b/>
        </w:rPr>
      </w:pPr>
    </w:p>
    <w:p w:rsidR="00C85901" w:rsidRDefault="00C85901" w:rsidP="00C85901">
      <w:pPr>
        <w:ind w:left="-284"/>
        <w:jc w:val="both"/>
      </w:pPr>
      <w:r>
        <w:t>3.1.</w:t>
      </w:r>
      <w:r w:rsidR="004E0EFE">
        <w:t>Состав информационных блоков официального сайта.</w:t>
      </w:r>
    </w:p>
    <w:p w:rsidR="004E0EFE" w:rsidRDefault="004E0EFE" w:rsidP="00C85901">
      <w:pPr>
        <w:ind w:left="-284"/>
        <w:jc w:val="both"/>
      </w:pPr>
      <w:r>
        <w:t>3.2. Постоянная информация – статичная, редко обновляемая (исключая случаи переименования самого учреждения, изменения уставных документов):</w:t>
      </w:r>
    </w:p>
    <w:p w:rsidR="004E0EFE" w:rsidRDefault="004E0EFE" w:rsidP="00C85901">
      <w:pPr>
        <w:ind w:left="-284"/>
        <w:jc w:val="both"/>
      </w:pPr>
      <w:r>
        <w:t xml:space="preserve">- </w:t>
      </w:r>
      <w:r w:rsidR="00315360">
        <w:t>полное и сокращенное наименование Учреждения, контактная информация (почтовый адрес, адрес электронной почты, номера телефонов);</w:t>
      </w:r>
    </w:p>
    <w:p w:rsidR="00315360" w:rsidRDefault="00315360" w:rsidP="00C85901">
      <w:pPr>
        <w:ind w:left="-284"/>
        <w:jc w:val="both"/>
      </w:pPr>
      <w:r>
        <w:t>- организационная структура Учреждения;</w:t>
      </w:r>
    </w:p>
    <w:p w:rsidR="00315360" w:rsidRDefault="00315360" w:rsidP="00C85901">
      <w:pPr>
        <w:ind w:left="-284"/>
        <w:jc w:val="both"/>
      </w:pPr>
      <w:r>
        <w:t>- основные направления деятельности и координаты заведующих отделениями;</w:t>
      </w:r>
    </w:p>
    <w:p w:rsidR="00315360" w:rsidRDefault="00315360" w:rsidP="00C85901">
      <w:pPr>
        <w:ind w:left="-284"/>
        <w:jc w:val="both"/>
      </w:pPr>
      <w:r>
        <w:t>- виды предоставляемых Учреждением социальных услуг;</w:t>
      </w:r>
    </w:p>
    <w:p w:rsidR="00315360" w:rsidRDefault="00315360" w:rsidP="00C85901">
      <w:pPr>
        <w:ind w:left="-284"/>
        <w:jc w:val="both"/>
      </w:pPr>
      <w:r>
        <w:t>- сведения о нормативных правовых актах, регламентирующих деятельность Учреждения;</w:t>
      </w:r>
    </w:p>
    <w:p w:rsidR="00315360" w:rsidRDefault="00315360" w:rsidP="00C85901">
      <w:pPr>
        <w:ind w:left="-284"/>
        <w:jc w:val="both"/>
      </w:pPr>
      <w:r>
        <w:t>- исторические данные;</w:t>
      </w:r>
    </w:p>
    <w:p w:rsidR="00315360" w:rsidRDefault="00315360" w:rsidP="00C85901">
      <w:pPr>
        <w:ind w:left="-284"/>
        <w:jc w:val="both"/>
      </w:pPr>
      <w:r>
        <w:t>- информация о применяемых технологиях</w:t>
      </w:r>
      <w:r w:rsidR="009B3CBD">
        <w:t xml:space="preserve"> и методах работы и др.</w:t>
      </w:r>
    </w:p>
    <w:p w:rsidR="00315360" w:rsidRDefault="00694CC7" w:rsidP="00C85901">
      <w:pPr>
        <w:ind w:left="-284"/>
        <w:jc w:val="both"/>
      </w:pPr>
      <w:r>
        <w:t>3.3. Периодическая информация</w:t>
      </w:r>
      <w:bookmarkStart w:id="0" w:name="_GoBack"/>
      <w:bookmarkEnd w:id="0"/>
      <w:r w:rsidR="00315360">
        <w:t>, обновляемая с установленной периодичностью, либо в связи с изменением данных: объявления, обзорные тематические статьи, обо</w:t>
      </w:r>
      <w:r w:rsidR="009B3CBD">
        <w:t>б</w:t>
      </w:r>
      <w:r w:rsidR="00315360">
        <w:t>щенные материалы о результатах деятельности Учреждения</w:t>
      </w:r>
      <w:r w:rsidR="009B3CBD">
        <w:t>, статистические данные и др.</w:t>
      </w:r>
    </w:p>
    <w:p w:rsidR="009B3CBD" w:rsidRDefault="009B3CBD" w:rsidP="00C85901">
      <w:pPr>
        <w:ind w:left="-284"/>
        <w:jc w:val="both"/>
      </w:pPr>
      <w:r>
        <w:t>3.4. Динамическая (оперативная) информация, часто обновляемая: новости, отзывы, комментарии, анонсы событий.</w:t>
      </w:r>
    </w:p>
    <w:p w:rsidR="009B3CBD" w:rsidRDefault="009B3CBD" w:rsidP="00C85901">
      <w:pPr>
        <w:ind w:left="-284"/>
        <w:jc w:val="both"/>
      </w:pPr>
      <w:r>
        <w:t>3.5. В качестве информационного сопровождения сведений, представленных на официальном сайте, используются фотоматериалы, графические и другие мультимедиа – материалы.</w:t>
      </w:r>
    </w:p>
    <w:p w:rsidR="009B3CBD" w:rsidRDefault="009B3CBD" w:rsidP="00C85901">
      <w:pPr>
        <w:ind w:left="-284"/>
        <w:jc w:val="both"/>
      </w:pPr>
      <w:r>
        <w:t>3.6. Официальный сайт состоит из главной страницы и основных тематических разделов, касающихся деятельности Учреждения.</w:t>
      </w:r>
    </w:p>
    <w:p w:rsidR="009B3CBD" w:rsidRDefault="009B3CBD" w:rsidP="00C85901">
      <w:pPr>
        <w:ind w:left="-284"/>
        <w:jc w:val="both"/>
      </w:pPr>
      <w:r>
        <w:t>3.7. В тематических разделах официального сайта могут быть предусмотрены подразделы.</w:t>
      </w:r>
    </w:p>
    <w:p w:rsidR="009B3CBD" w:rsidRPr="00694CC7" w:rsidRDefault="009B3CBD" w:rsidP="00C85901">
      <w:pPr>
        <w:ind w:left="-284"/>
        <w:jc w:val="both"/>
      </w:pPr>
      <w:r>
        <w:t xml:space="preserve">3.8. На главной странице официального сайта, а также на страницах некоторых разделов могут размещаться баннеры, которые представляют собой ссылки на наиболее важные материалы, разделы официального </w:t>
      </w:r>
      <w:r w:rsidR="0027491B">
        <w:t>сайта или на информационный ресурс.</w:t>
      </w:r>
    </w:p>
    <w:p w:rsidR="00176240" w:rsidRPr="00694CC7" w:rsidRDefault="00176240" w:rsidP="00C85901">
      <w:pPr>
        <w:ind w:left="-284"/>
        <w:jc w:val="both"/>
      </w:pPr>
    </w:p>
    <w:p w:rsidR="00176240" w:rsidRDefault="00176240" w:rsidP="00176240">
      <w:pPr>
        <w:ind w:left="-284"/>
        <w:jc w:val="center"/>
        <w:rPr>
          <w:b/>
        </w:rPr>
      </w:pPr>
      <w:r w:rsidRPr="00694CC7">
        <w:rPr>
          <w:b/>
        </w:rPr>
        <w:t>4</w:t>
      </w:r>
      <w:r>
        <w:rPr>
          <w:b/>
        </w:rPr>
        <w:t>. Порядок работы с официальным сайтом</w:t>
      </w:r>
    </w:p>
    <w:p w:rsidR="00176240" w:rsidRDefault="00176240" w:rsidP="00176240">
      <w:pPr>
        <w:ind w:left="-284"/>
        <w:jc w:val="center"/>
        <w:rPr>
          <w:b/>
        </w:rPr>
      </w:pPr>
    </w:p>
    <w:p w:rsidR="00176240" w:rsidRDefault="00176240" w:rsidP="00176240">
      <w:pPr>
        <w:ind w:left="-284"/>
        <w:jc w:val="both"/>
      </w:pPr>
      <w:r>
        <w:t>4.1. Информационное наполнение официального сайта осуществляется работниками Учреждения в пределах их компетенции.</w:t>
      </w:r>
    </w:p>
    <w:p w:rsidR="00176240" w:rsidRDefault="00176240" w:rsidP="00176240">
      <w:pPr>
        <w:ind w:left="-284"/>
        <w:jc w:val="both"/>
      </w:pPr>
      <w:r>
        <w:t>4.2. Подготовка информационных материалов для размещения на официальном сайте осуществляется на основании распоряжения директора, заместителей директора, либо в инициативном порядке.</w:t>
      </w:r>
    </w:p>
    <w:p w:rsidR="00176240" w:rsidRDefault="00176240" w:rsidP="00176240">
      <w:pPr>
        <w:ind w:left="-284"/>
        <w:jc w:val="both"/>
      </w:pPr>
      <w:r>
        <w:t>4.3. Специалисты, заведующие отделениями:</w:t>
      </w:r>
    </w:p>
    <w:p w:rsidR="00176240" w:rsidRDefault="00176240" w:rsidP="00176240">
      <w:pPr>
        <w:ind w:left="-284"/>
        <w:jc w:val="both"/>
      </w:pPr>
      <w:r>
        <w:t>- готовят информационные материалы по направлениям деятельности либо определяют среди подчиненных работников ответственных за их подготовку;</w:t>
      </w:r>
    </w:p>
    <w:p w:rsidR="00176240" w:rsidRDefault="00176240" w:rsidP="00176240">
      <w:pPr>
        <w:ind w:left="-284"/>
        <w:jc w:val="both"/>
      </w:pPr>
      <w:r>
        <w:t>-  обеспечивают своевременное представление информационных материалов;</w:t>
      </w:r>
    </w:p>
    <w:p w:rsidR="00176240" w:rsidRDefault="00176240" w:rsidP="00176240">
      <w:pPr>
        <w:ind w:left="-284"/>
        <w:jc w:val="both"/>
      </w:pPr>
      <w:r>
        <w:t>- несут ответственность за соблюдение установленных настоящим Положением требований к содержанию информационных материалов, за качество их составления.</w:t>
      </w:r>
    </w:p>
    <w:p w:rsidR="005C1DFE" w:rsidRDefault="005C1DFE" w:rsidP="00176240">
      <w:pPr>
        <w:ind w:left="-284"/>
        <w:jc w:val="both"/>
      </w:pPr>
      <w:r>
        <w:lastRenderedPageBreak/>
        <w:t>4.4. Для размещения на официальном сайте информационные материалы предоставляются ответственному специалисту за сайт Учреждения на электронном носителе.</w:t>
      </w:r>
    </w:p>
    <w:p w:rsidR="005C1DFE" w:rsidRDefault="005C1DFE" w:rsidP="00176240">
      <w:pPr>
        <w:ind w:left="-284"/>
        <w:jc w:val="both"/>
      </w:pPr>
      <w:r>
        <w:t>4.5. Информационные материалы размещаются на официальном сайте после согласования их содержания с директором учреждения, в период его отсутствия – с заместителем директора.</w:t>
      </w:r>
    </w:p>
    <w:p w:rsidR="005C1DFE" w:rsidRDefault="005C1DFE" w:rsidP="00176240">
      <w:pPr>
        <w:ind w:left="-284"/>
        <w:jc w:val="both"/>
      </w:pPr>
      <w:r>
        <w:t>4.6. Доступ других лиц к размещению информационных материалов на официальном сайте не допускается.</w:t>
      </w:r>
    </w:p>
    <w:p w:rsidR="005C1DFE" w:rsidRDefault="005C1DFE" w:rsidP="00176240">
      <w:pPr>
        <w:ind w:left="-284"/>
        <w:jc w:val="both"/>
      </w:pPr>
    </w:p>
    <w:p w:rsidR="005C1DFE" w:rsidRDefault="005C1DFE" w:rsidP="005C1DFE">
      <w:pPr>
        <w:ind w:left="-284"/>
        <w:jc w:val="center"/>
        <w:rPr>
          <w:b/>
        </w:rPr>
      </w:pPr>
      <w:r>
        <w:rPr>
          <w:b/>
        </w:rPr>
        <w:t>5. Требования к срокам подготовки и размещения информационных материалов на официальном сайте</w:t>
      </w:r>
    </w:p>
    <w:p w:rsidR="005C1DFE" w:rsidRDefault="005C1DFE" w:rsidP="005C1DFE">
      <w:pPr>
        <w:ind w:left="-284"/>
        <w:jc w:val="center"/>
        <w:rPr>
          <w:b/>
        </w:rPr>
      </w:pPr>
    </w:p>
    <w:p w:rsidR="005C1DFE" w:rsidRDefault="005C1DFE" w:rsidP="005C1DFE">
      <w:pPr>
        <w:ind w:left="-284"/>
        <w:jc w:val="both"/>
      </w:pPr>
      <w:r>
        <w:t>5.1. Динамическая информация предоставляется исполнителями и размещается на официальном сайте не позднее семи рабочих дней со дня проведения освещаемого события, мероприятия либо поступления распоряжения.</w:t>
      </w:r>
    </w:p>
    <w:p w:rsidR="005C1DFE" w:rsidRDefault="005C1DFE" w:rsidP="005C1DFE">
      <w:pPr>
        <w:ind w:left="-284"/>
        <w:jc w:val="both"/>
      </w:pPr>
      <w:r>
        <w:t>5.2. Статичная и периодическая информация размещается на официальном сайте в сроки, обеспечивающие ее своевременное применение, с регулярностью по согласованию с директором Учреждения.</w:t>
      </w:r>
    </w:p>
    <w:p w:rsidR="00133E47" w:rsidRDefault="00133E47" w:rsidP="005C1DFE">
      <w:pPr>
        <w:ind w:left="-284"/>
        <w:jc w:val="both"/>
      </w:pPr>
      <w:r>
        <w:t>5.3. Статистическая информация размещается после утверждения директором Учреждения и принятия им решения о публикации ее в установленном порядке. Обновление информации, содержащейся в разделах сайта, производится не позднее семи рабочих дней со дня внесения соответствующих изменений.</w:t>
      </w:r>
    </w:p>
    <w:p w:rsidR="00133E47" w:rsidRDefault="00133E47" w:rsidP="005C1DFE">
      <w:pPr>
        <w:ind w:left="-284"/>
        <w:jc w:val="both"/>
      </w:pPr>
      <w:r>
        <w:t>5.4. Информационные материалы, составляемые на основании распоряжения (за исключением динамической информации), предоставляются исполнителями по принадлежности не позднее пяти рабочих дней со дня поступления распоряжения, если не установлена конкретная дата исполнения.</w:t>
      </w:r>
    </w:p>
    <w:p w:rsidR="00133E47" w:rsidRDefault="00133E47" w:rsidP="005C1DFE">
      <w:pPr>
        <w:ind w:left="-284"/>
        <w:jc w:val="both"/>
      </w:pPr>
      <w:r>
        <w:t>5.5. Информационные материалы, содержащие предписания органов, осуществляющих государственный контроль, отчеты об исполнении таких предписаний, размещаются не позднее десяти рабочих дней со дня их поступления в Учреждение.</w:t>
      </w:r>
    </w:p>
    <w:p w:rsidR="00AC56B5" w:rsidRDefault="00AC56B5" w:rsidP="005C1DFE">
      <w:pPr>
        <w:ind w:left="-284"/>
        <w:jc w:val="both"/>
      </w:pPr>
      <w:r>
        <w:t>5.6. Размещение информационных материалов на официально сайте осуществляется не позднее десяти рабочих дней со дня согласования представленной информации в порядке , установленном п.4.5. настоящего Положения.</w:t>
      </w:r>
    </w:p>
    <w:p w:rsidR="00AC56B5" w:rsidRDefault="00AC56B5" w:rsidP="005C1DFE">
      <w:pPr>
        <w:ind w:left="-284"/>
        <w:jc w:val="both"/>
      </w:pPr>
      <w:r>
        <w:t>5.7. Контроль поступления информации в тематический раздел « Обратная связь» и подготовку материалов в рамках интерактивного воздействия с пользователями сети Интернет осуществляет специалист, отвечающий за сайт.</w:t>
      </w:r>
    </w:p>
    <w:p w:rsidR="00AC56B5" w:rsidRDefault="00AC56B5" w:rsidP="005C1DFE">
      <w:pPr>
        <w:ind w:left="-284"/>
        <w:jc w:val="both"/>
      </w:pPr>
      <w:r>
        <w:t>5.8. Внешний вид, наименование и количество тематических разделов, подразделов может изменяться. Разработку и внедрение мероприятий по усовершенствованию и модернизации официального сайта осуществляет компания, занимающаяся технической поддержкой сайта.</w:t>
      </w:r>
    </w:p>
    <w:p w:rsidR="00AC56B5" w:rsidRDefault="00AC56B5" w:rsidP="005C1DFE">
      <w:pPr>
        <w:ind w:left="-284"/>
        <w:jc w:val="both"/>
      </w:pPr>
    </w:p>
    <w:p w:rsidR="00133E47" w:rsidRDefault="00AC56B5" w:rsidP="00AC56B5">
      <w:pPr>
        <w:ind w:left="-284"/>
        <w:jc w:val="center"/>
        <w:rPr>
          <w:b/>
        </w:rPr>
      </w:pPr>
      <w:r>
        <w:rPr>
          <w:b/>
        </w:rPr>
        <w:t>6. Заключительные положения</w:t>
      </w:r>
    </w:p>
    <w:p w:rsidR="00AC56B5" w:rsidRDefault="00AC56B5" w:rsidP="00AC56B5">
      <w:pPr>
        <w:ind w:left="-284"/>
        <w:jc w:val="center"/>
        <w:rPr>
          <w:b/>
        </w:rPr>
      </w:pPr>
    </w:p>
    <w:p w:rsidR="00AC56B5" w:rsidRDefault="00AC56B5" w:rsidP="00AC56B5">
      <w:pPr>
        <w:ind w:left="-284"/>
        <w:jc w:val="both"/>
      </w:pPr>
      <w:r>
        <w:t>6.1. Изменения и дополнения в настоящее Положение вносятся приказом директора Учреждения.</w:t>
      </w:r>
    </w:p>
    <w:p w:rsidR="00AC56B5" w:rsidRPr="00AC56B5" w:rsidRDefault="00AC56B5" w:rsidP="00AC56B5">
      <w:pPr>
        <w:ind w:left="-284"/>
        <w:jc w:val="both"/>
      </w:pPr>
      <w:r>
        <w:t>6.2. Прекращение официального сайта производится на основании приказа директора Учреждения.</w:t>
      </w:r>
    </w:p>
    <w:p w:rsidR="009B3CBD" w:rsidRDefault="009B3CBD" w:rsidP="00C85901">
      <w:pPr>
        <w:ind w:left="-284"/>
        <w:jc w:val="both"/>
      </w:pPr>
    </w:p>
    <w:p w:rsidR="009B3CBD" w:rsidRDefault="009B3CBD" w:rsidP="00C85901">
      <w:pPr>
        <w:ind w:left="-284"/>
        <w:jc w:val="both"/>
      </w:pPr>
    </w:p>
    <w:p w:rsidR="004E0EFE" w:rsidRPr="00C85901" w:rsidRDefault="004E0EFE" w:rsidP="00C85901">
      <w:pPr>
        <w:ind w:left="-284"/>
        <w:jc w:val="both"/>
      </w:pPr>
    </w:p>
    <w:sectPr w:rsidR="004E0EFE" w:rsidRPr="00C85901" w:rsidSect="00DC57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DC57AA"/>
    <w:rsid w:val="00133E47"/>
    <w:rsid w:val="001716FF"/>
    <w:rsid w:val="00176240"/>
    <w:rsid w:val="0027491B"/>
    <w:rsid w:val="00315360"/>
    <w:rsid w:val="00487A94"/>
    <w:rsid w:val="004E0EFE"/>
    <w:rsid w:val="005C1DFE"/>
    <w:rsid w:val="006558BC"/>
    <w:rsid w:val="00694CC7"/>
    <w:rsid w:val="00820FC0"/>
    <w:rsid w:val="009B3CBD"/>
    <w:rsid w:val="00AC56B5"/>
    <w:rsid w:val="00B63A56"/>
    <w:rsid w:val="00C85901"/>
    <w:rsid w:val="00CA219C"/>
    <w:rsid w:val="00D86180"/>
    <w:rsid w:val="00DB6615"/>
    <w:rsid w:val="00DC57AA"/>
    <w:rsid w:val="00E32824"/>
    <w:rsid w:val="00F9365D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rc-ilinsk.perma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11</cp:revision>
  <dcterms:created xsi:type="dcterms:W3CDTF">2022-02-01T06:16:00Z</dcterms:created>
  <dcterms:modified xsi:type="dcterms:W3CDTF">2022-04-12T11:32:00Z</dcterms:modified>
</cp:coreProperties>
</file>